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84.43359375" w:top="711.03515625" w:left="1440.7200622558594" w:right="1404.520263671875" w:header="0" w:footer="720"/>
          <w:pgNumType w:start="1"/>
        </w:sectPr>
      </w:pPr>
      <w:bookmarkStart w:colFirst="0" w:colLast="0" w:name="_tu3prkstdscg" w:id="0"/>
      <w:bookmarkEnd w:id="0"/>
      <w:r w:rsidDel="00000000" w:rsidR="00000000" w:rsidRPr="00000000">
        <w:rPr>
          <w:rFonts w:ascii="Arial" w:cs="Arial" w:eastAsia="Arial" w:hAnsi="Arial"/>
          <w:b w:val="1"/>
          <w:bCs w:val="1"/>
          <w:i w:val="0"/>
          <w:iCs w:val="0"/>
          <w:smallCaps w:val="0"/>
          <w:strike w:val="0"/>
          <w:color w:val="000000"/>
          <w:sz w:val="72"/>
          <w:szCs w:val="72"/>
          <w:u w:val="none"/>
          <w:shd w:fill="auto" w:val="clear"/>
          <w:vertAlign w:val="baseline"/>
          <w:rtl w:val="0"/>
        </w:rPr>
        <w:t xml:space="preserve">Draft bill</w:t>
      </w:r>
      <w:r w:rsidDel="00000000" w:rsidR="00000000" w:rsidRPr="00000000">
        <w:rPr>
          <w:rtl w:val="0"/>
        </w:rPr>
      </w:r>
    </w:p>
    <w:p w:rsidR="00000000" w:rsidDel="00000000" w:rsidP="00000000" w:rsidRDefault="00000000" w:rsidRPr="00000000" w14:paraId="00000002">
      <w:pPr>
        <w:widowControl w:val="0"/>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03">
      <w:pPr>
        <w:widowControl w:val="0"/>
        <w:spacing w:before="0.965576171875" w:line="240" w:lineRule="auto"/>
        <w:ind w:right="0.755615234375"/>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2025/2026-023 </w:t>
      </w:r>
    </w:p>
    <w:p w:rsidR="00000000" w:rsidDel="00000000" w:rsidP="00000000" w:rsidRDefault="00000000" w:rsidRPr="00000000" w14:paraId="00000004">
      <w:pPr>
        <w:widowControl w:val="0"/>
        <w:spacing w:before="337.879638671875"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2025/2026 - 023 </w:t>
      </w:r>
      <w:r w:rsidDel="00000000" w:rsidR="00000000" w:rsidRPr="00000000">
        <w:rPr>
          <w:rtl w:val="0"/>
        </w:rPr>
      </w:r>
    </w:p>
    <w:p w:rsidR="00000000" w:rsidDel="00000000" w:rsidP="00000000" w:rsidRDefault="00000000" w:rsidRPr="00000000" w14:paraId="00000006">
      <w:pPr>
        <w:widowControl w:val="0"/>
        <w:spacing w:before="5.91552734375" w:line="240" w:lineRule="auto"/>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Implementing Protection Measures for Muslim, Palestinian and Allied Students in Response to CAIR’s Designation of UCB as a ‘Hostile Campus’</w:t>
      </w:r>
    </w:p>
    <w:p w:rsidR="00000000" w:rsidDel="00000000" w:rsidP="00000000" w:rsidRDefault="00000000" w:rsidRPr="00000000" w14:paraId="00000007">
      <w:pPr>
        <w:jc w:val="center"/>
        <w:rPr>
          <w:rFonts w:ascii="Cambria" w:cs="Cambria" w:eastAsia="Cambria" w:hAnsi="Cambria"/>
          <w:i w:val="1"/>
          <w:i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widowControl w:val="0"/>
        <w:spacing w:before="284.860839843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9">
      <w:pPr>
        <w:widowControl w:val="0"/>
        <w:spacing w:before="1.2866210937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Somer Alrai (ASUC Senator), Abdullah Memon (ASUC Senator)</w:t>
      </w:r>
    </w:p>
    <w:p w:rsidR="00000000" w:rsidDel="00000000" w:rsidP="00000000" w:rsidRDefault="00000000" w:rsidRPr="00000000" w14:paraId="0000000A">
      <w:pPr>
        <w:widowControl w:val="0"/>
        <w:spacing w:before="201.28723144531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B">
      <w:pPr>
        <w:widowControl w:val="0"/>
        <w:spacing w:before="201.2872314453125" w:line="240" w:lineRule="auto"/>
        <w:jc w:val="center"/>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Abigail Verino (ASUC President), Sydnee Thy (ASUC Senator), Sara Terán (ASUC Senator), Kianna Rodarte (ASUC Senator),Selina Mendez (ASUC Senator), Ayden Reading (QT+ Endorsed ASUC Senator), Jada Yang (ASUC Senator), Shawn Canin (ASUC Senator), Colton Beardsley (ASUC Senator), Nikki Nunez-Rivera (ASUC Senator), Bella Santos (ASUC Senator), Anamaria Abnusy (ASUC Senator), Margaret Solomon (ASUC Senator), Joshua De Miguel (ASUC Transfer Representative), Niyati Ram (South Asian Ad-Hoc Committee Chair), ASUC Cultural Diversity Affairs Commission,</w:t>
      </w:r>
    </w:p>
    <w:p w:rsidR="00000000" w:rsidDel="00000000" w:rsidP="00000000" w:rsidRDefault="00000000" w:rsidRPr="00000000" w14:paraId="0000000C">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Council on American-Islamic Relations (CAIR) designated the University of California, Berkeley a “Hostile Campus” in its 2025 Hostile Campuses Report, awarding the university a score of 37 percent—one of the lowest among 87 institutions across the nation; and [CAIR, 2025]; and</w:t>
      </w:r>
    </w:p>
    <w:p w:rsidR="00000000" w:rsidDel="00000000" w:rsidP="00000000" w:rsidRDefault="00000000" w:rsidRPr="00000000" w14:paraId="0000000D">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according to CAIR’s 2024 survey data, 85 percent of Muslim students at UC Berkeley reported experiencing Islamophobic harassment—the highest percentage statewide, while 88 percent felt targeted by peers due to their religion, and 71 percent reported being unfairly singled out by professors, nearly double the state average; and,</w:t>
      </w:r>
    </w:p>
    <w:p w:rsidR="00000000" w:rsidDel="00000000" w:rsidP="00000000" w:rsidRDefault="00000000" w:rsidRPr="00000000" w14:paraId="0000000E">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local media has reported on numerous incidents doxxing, intimidation, harassment upon students wearing religious identifiers at UC Berkeley with no adequate institutional response</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F">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federal and state oversight from the Department of Education and Justice on university responses to campus harassment and discrimination have taken place, proving the necessity for better campus processes regarding the enforcement and reporting of Islamophobia; and</w:t>
      </w:r>
    </w:p>
    <w:p w:rsidR="00000000" w:rsidDel="00000000" w:rsidP="00000000" w:rsidRDefault="00000000" w:rsidRPr="00000000" w14:paraId="00000010">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university’s very own statement confirms “unwavering commitment to free speech and to effectively confronting harassment and discrimination of every sort,” yet students and staff who’ve been harassed and discriminated have yet to see institutional rhetoric be put into action</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1">
      <w:pPr>
        <w:widowControl w:val="0"/>
        <w:spacing w:before="288.2757568359375" w:line="234.37886238098145" w:lineRule="auto"/>
        <w:ind w:left="10.319976806640625" w:right="636.514892578125" w:hanging="7.920074462890625"/>
        <w:rPr>
          <w:rFonts w:ascii="Cambria" w:cs="Cambria" w:eastAsia="Cambria" w:hAnsi="Cambria"/>
          <w:b w:val="1"/>
          <w:bCs w:val="1"/>
          <w:sz w:val="24"/>
          <w:szCs w:val="24"/>
        </w:rPr>
      </w:pPr>
      <w:hyperlink r:id="rId8">
        <w:r w:rsidDel="00000000" w:rsidR="00000000" w:rsidRPr="00000000">
          <w:rPr>
            <w:rFonts w:ascii="Cambria" w:cs="Cambria" w:eastAsia="Cambria" w:hAnsi="Cambria"/>
            <w:color w:val="1155cc"/>
            <w:sz w:val="24"/>
            <w:szCs w:val="24"/>
            <w:u w:val="single"/>
            <w:rtl w:val="0"/>
          </w:rPr>
          <w:t xml:space="preserve">https://islamophobia.org/hostile-campuses/hostile-campuses-uc-berkeley/</w:t>
        </w:r>
      </w:hyperlink>
      <w:r w:rsidDel="00000000" w:rsidR="00000000" w:rsidRPr="00000000">
        <w:rPr>
          <w:rFonts w:ascii="Cambria" w:cs="Cambria" w:eastAsia="Cambria" w:hAnsi="Cambria"/>
          <w:sz w:val="24"/>
          <w:szCs w:val="24"/>
          <w:rtl w:val="0"/>
        </w:rPr>
        <w:t xml:space="preserve"> </w:t>
      </w:r>
      <w:r w:rsidDel="00000000" w:rsidR="00000000" w:rsidRPr="00000000">
        <w:rPr>
          <w:rtl w:val="0"/>
        </w:rPr>
      </w:r>
    </w:p>
    <w:p w:rsidR="00000000" w:rsidDel="00000000" w:rsidP="00000000" w:rsidRDefault="00000000" w:rsidRPr="00000000" w14:paraId="00000012">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external reporting has documented that UC Berkeley’s administration responded to pro-Palestinian student encampments by updating free speech/protest/conduct policies  (e.g. bans on encampments, full-face masks, or amplified sound), actions critics argue targeted Palestinian and affiliated student activists.</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3">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federal oversight bodies have taken notice: the U.S Department of Education and other authorities have found or alleged that some University of California campuses (including UC Berkeley) did not effectively respond to complaints of harassment and discrimination during protests</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4">
      <w:pPr>
        <w:widowControl w:val="0"/>
        <w:spacing w:before="288.2757568359375" w:line="234.37886238098145" w:lineRule="auto"/>
        <w:ind w:right="636.514892578125"/>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given the pattern of harassment, reported discrimination, and perceived institutional shortcomings in responding to student complaints, many Muslim, Palestinian, Arab, and allied students face a learning campus that undermines their sense of safety, belonging, and equal treatment</w:t>
      </w:r>
      <w:r w:rsidDel="00000000" w:rsidR="00000000" w:rsidRPr="00000000">
        <w:rPr>
          <w:rFonts w:ascii="Cambria" w:cs="Cambria" w:eastAsia="Cambria" w:hAnsi="Cambria"/>
          <w:sz w:val="24"/>
          <w:szCs w:val="24"/>
          <w:u w:val="single"/>
          <w:rtl w:val="0"/>
        </w:rPr>
        <w:t xml:space="preserve">; and,</w:t>
      </w:r>
    </w:p>
    <w:p w:rsidR="00000000" w:rsidDel="00000000" w:rsidP="00000000" w:rsidRDefault="00000000" w:rsidRPr="00000000" w14:paraId="00000015">
      <w:pPr>
        <w:widowControl w:val="0"/>
        <w:spacing w:before="288.2757568359375" w:line="234.37886238098145" w:lineRule="auto"/>
        <w:ind w:right="636.514892578125"/>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many UC Berkeley students, particularly Muslim and Palestinian students, have reported feeling unsafe or unheard when attempting to report discrimination through the Office for the Prevention of Harassment and Discrimination (OPHD), fearing retaliation, dismissal, or institutional inaction;</w:t>
      </w:r>
      <w:r w:rsidDel="00000000" w:rsidR="00000000" w:rsidRPr="00000000">
        <w:rPr>
          <w:rFonts w:ascii="Cambria" w:cs="Cambria" w:eastAsia="Cambria" w:hAnsi="Cambria"/>
          <w:sz w:val="24"/>
          <w:szCs w:val="24"/>
          <w:u w:val="single"/>
          <w:rtl w:val="0"/>
        </w:rPr>
        <w:t xml:space="preserve"> and, </w:t>
      </w:r>
    </w:p>
    <w:p w:rsidR="00000000" w:rsidDel="00000000" w:rsidP="00000000" w:rsidRDefault="00000000" w:rsidRPr="00000000" w14:paraId="00000016">
      <w:pPr>
        <w:widowControl w:val="0"/>
        <w:spacing w:before="288.2757568359375" w:line="234.37886238098145" w:lineRule="auto"/>
        <w:ind w:right="636.514892578125"/>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reports from the Islamophobia Research and Documentation Project (IRDP) at UC Berkeley itself note a steady escalation in anti-Muslim rhetoric, surveillance, and actions against Arab and Muslim students since 2021, which shows that institutional culture is normalizing bias</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u w:val="single"/>
          <w:rtl w:val="0"/>
        </w:rPr>
        <w:t xml:space="preserve">; and</w:t>
      </w:r>
      <w:r w:rsidDel="00000000" w:rsidR="00000000" w:rsidRPr="00000000">
        <w:rPr>
          <w:rFonts w:ascii="Cambria" w:cs="Cambria" w:eastAsia="Cambria" w:hAnsi="Cambria"/>
          <w:sz w:val="24"/>
          <w:szCs w:val="24"/>
          <w:u w:val="single"/>
          <w:rtl w:val="0"/>
        </w:rPr>
        <w:t xml:space="preserve">, </w:t>
      </w:r>
    </w:p>
    <w:p w:rsidR="00000000" w:rsidDel="00000000" w:rsidP="00000000" w:rsidRDefault="00000000" w:rsidRPr="00000000" w14:paraId="00000017">
      <w:pPr>
        <w:widowControl w:val="0"/>
        <w:spacing w:before="288.2757568359375" w:line="234.37886238098145" w:lineRule="auto"/>
        <w:ind w:right="636.514892578125"/>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university administrators have not meaningfully engaged with Muslim and Palestinian student organizations, leaving these communities without formal representation in campus decision-making on some discriminatory response policies</w:t>
      </w:r>
      <w:r w:rsidDel="00000000" w:rsidR="00000000" w:rsidRPr="00000000">
        <w:rPr>
          <w:rFonts w:ascii="Cambria" w:cs="Cambria" w:eastAsia="Cambria" w:hAnsi="Cambria"/>
          <w:sz w:val="24"/>
          <w:szCs w:val="24"/>
          <w:u w:val="single"/>
          <w:rtl w:val="0"/>
        </w:rPr>
        <w:t xml:space="preserve">; and</w:t>
      </w:r>
      <w:r w:rsidDel="00000000" w:rsidR="00000000" w:rsidRPr="00000000">
        <w:rPr>
          <w:rFonts w:ascii="Cambria" w:cs="Cambria" w:eastAsia="Cambria" w:hAnsi="Cambria"/>
          <w:sz w:val="24"/>
          <w:szCs w:val="24"/>
          <w:u w:val="single"/>
          <w:rtl w:val="0"/>
        </w:rPr>
        <w:t xml:space="preserve">, </w:t>
      </w:r>
    </w:p>
    <w:p w:rsidR="00000000" w:rsidDel="00000000" w:rsidP="00000000" w:rsidRDefault="00000000" w:rsidRPr="00000000" w14:paraId="00000018">
      <w:pPr>
        <w:widowControl w:val="0"/>
        <w:spacing w:before="288.2757568359375" w:line="234.37886238098145" w:lineRule="auto"/>
        <w:ind w:right="636.514892578125"/>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UC Berkeley’s spokesperson Dan Mogulof said in a statement, “UC Berkeley has an unwavering commitment to free speech, and to effectively confronting harassment and discrimination of every sort,” yet this commitment has not translated into effective policy enforcement or safety measures for the Muslim and Palestinian students who continue to face targeted hostility</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and</w:t>
      </w:r>
      <w:r w:rsidDel="00000000" w:rsidR="00000000" w:rsidRPr="00000000">
        <w:rPr>
          <w:rFonts w:ascii="Cambria" w:cs="Cambria" w:eastAsia="Cambria" w:hAnsi="Cambria"/>
          <w:sz w:val="24"/>
          <w:szCs w:val="24"/>
          <w:u w:val="single"/>
          <w:rtl w:val="0"/>
        </w:rPr>
        <w:t xml:space="preserve">, </w:t>
      </w:r>
      <w:r w:rsidDel="00000000" w:rsidR="00000000" w:rsidRPr="00000000">
        <w:rPr>
          <w:rtl w:val="0"/>
        </w:rPr>
      </w:r>
    </w:p>
    <w:p w:rsidR="00000000" w:rsidDel="00000000" w:rsidP="00000000" w:rsidRDefault="00000000" w:rsidRPr="00000000" w14:paraId="00000019">
      <w:pPr>
        <w:widowControl w:val="0"/>
        <w:spacing w:before="288.2757568359375" w:line="234.37886238098145" w:lineRule="auto"/>
        <w:ind w:left="10.319976806640625" w:right="636.514892578125" w:hanging="7.920074462890625"/>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student organizations advocating on the behalf of Palestinian human rights have faced disproportionate disciplinary, social hostility, and administrative barriers in comparison to similarly structured political or cultural organizations, showing an unfair application of university policy; and</w:t>
      </w:r>
      <w:r w:rsidDel="00000000" w:rsidR="00000000" w:rsidRPr="00000000">
        <w:rPr>
          <w:rFonts w:ascii="Cambria" w:cs="Cambria" w:eastAsia="Cambria" w:hAnsi="Cambria"/>
          <w:sz w:val="24"/>
          <w:szCs w:val="24"/>
          <w:u w:val="single"/>
          <w:rtl w:val="0"/>
        </w:rPr>
        <w:t xml:space="preserve">,</w:t>
      </w:r>
    </w:p>
    <w:p w:rsidR="00000000" w:rsidDel="00000000" w:rsidP="00000000" w:rsidRDefault="00000000" w:rsidRPr="00000000" w14:paraId="0000001A">
      <w:pPr>
        <w:widowControl w:val="0"/>
        <w:spacing w:before="288.2757568359375" w:line="234.37886238098145" w:lineRule="auto"/>
        <w:ind w:left="10.319976806640625" w:right="636.514892578125" w:hanging="7.920074462890625"/>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Muslim, Palestinian, and allied students have repeatedly reported that campus safety resources, including UCPD and university administrative channels, have failed to appropriately intervene in incidents of targeted harassment, leading  to a climate where students feel unsafe engaging in daily campus life, academic endeavors, and public expression; and</w:t>
      </w:r>
      <w:r w:rsidDel="00000000" w:rsidR="00000000" w:rsidRPr="00000000">
        <w:rPr>
          <w:rFonts w:ascii="Cambria" w:cs="Cambria" w:eastAsia="Cambria" w:hAnsi="Cambria"/>
          <w:sz w:val="24"/>
          <w:szCs w:val="24"/>
          <w:u w:val="single"/>
          <w:rtl w:val="0"/>
        </w:rPr>
        <w:t xml:space="preserve">,</w:t>
      </w:r>
    </w:p>
    <w:p w:rsidR="00000000" w:rsidDel="00000000" w:rsidP="00000000" w:rsidRDefault="00000000" w:rsidRPr="00000000" w14:paraId="0000001B">
      <w:pPr>
        <w:widowControl w:val="0"/>
        <w:spacing w:before="288.2757568359375" w:line="234.37886238098145" w:lineRule="auto"/>
        <w:ind w:left="10.319976806640625" w:right="636.514892578125" w:hanging="7.920074462890625"/>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emotional toll of Islamophobia and anti-Palestinian discrimination has resulted in increased mental health strain among affected students, which is a problem which is preventably through stronger bias response protocols and procedures</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w:t>
      </w:r>
      <w:r w:rsidDel="00000000" w:rsidR="00000000" w:rsidRPr="00000000">
        <w:rPr>
          <w:rFonts w:ascii="Cambria" w:cs="Cambria" w:eastAsia="Cambria" w:hAnsi="Cambria"/>
          <w:sz w:val="24"/>
          <w:szCs w:val="24"/>
          <w:u w:val="single"/>
          <w:rtl w:val="0"/>
        </w:rPr>
        <w:t xml:space="preserve">,</w:t>
      </w:r>
    </w:p>
    <w:p w:rsidR="00000000" w:rsidDel="00000000" w:rsidP="00000000" w:rsidRDefault="00000000" w:rsidRPr="00000000" w14:paraId="0000001C">
      <w:pPr>
        <w:widowControl w:val="0"/>
        <w:spacing w:before="288.2757568359375" w:line="234.37886238098145" w:lineRule="auto"/>
        <w:ind w:right="636.514892578125"/>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to uphold the principles of free speech, academic freedom, religious freedom, and nondiscrimination, it is appropriate for the legislative body to formally acknowledge the hostile conditions and propose measures to protect affected students at UC Berkeley; and</w:t>
      </w:r>
      <w:r w:rsidDel="00000000" w:rsidR="00000000" w:rsidRPr="00000000">
        <w:rPr>
          <w:rFonts w:ascii="Cambria" w:cs="Cambria" w:eastAsia="Cambria" w:hAnsi="Cambria"/>
          <w:sz w:val="24"/>
          <w:szCs w:val="24"/>
          <w:u w:val="single"/>
          <w:rtl w:val="0"/>
        </w:rPr>
        <w:t xml:space="preserve">,</w:t>
      </w:r>
    </w:p>
    <w:p w:rsidR="00000000" w:rsidDel="00000000" w:rsidP="00000000" w:rsidRDefault="00000000" w:rsidRPr="00000000" w14:paraId="0000001D">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ASUC condemns all forms of Islamophobia, anti-Palestinian racism, and religious or political discrimination.</w:t>
      </w:r>
    </w:p>
    <w:p w:rsidR="00000000" w:rsidDel="00000000" w:rsidP="00000000" w:rsidRDefault="00000000" w:rsidRPr="00000000" w14:paraId="0000001E">
      <w:pPr>
        <w:widowControl w:val="0"/>
        <w:spacing w:before="288.2757568359375" w:line="234.37886238098145" w:lineRule="auto"/>
        <w:ind w:right="636.514892578125"/>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ASUC urges the creation of a Subcommittee on Islamophobia and Anti-Muslim Bias within the Chancellor’s 10-Year Strategic Planning Committee to develop university-wide educational and policy reforms addressing anti-Muslim and anti-Palestinian discrimination</w:t>
      </w:r>
      <w:r w:rsidDel="00000000" w:rsidR="00000000" w:rsidRPr="00000000">
        <w:rPr>
          <w:rFonts w:ascii="Cambria" w:cs="Cambria" w:eastAsia="Cambria" w:hAnsi="Cambria"/>
          <w:strike w:val="1"/>
          <w:sz w:val="24"/>
          <w:szCs w:val="24"/>
          <w:rtl w:val="0"/>
        </w:rPr>
        <w:t xml:space="preserve">; and, </w:t>
      </w:r>
      <w:r w:rsidDel="00000000" w:rsidR="00000000" w:rsidRPr="00000000">
        <w:rPr>
          <w:rFonts w:ascii="Cambria" w:cs="Cambria" w:eastAsia="Cambria" w:hAnsi="Cambria"/>
          <w:sz w:val="24"/>
          <w:szCs w:val="24"/>
          <w:u w:val="single"/>
          <w:rtl w:val="0"/>
        </w:rPr>
        <w:t xml:space="preserve">.</w:t>
      </w:r>
    </w:p>
    <w:p w:rsidR="00000000" w:rsidDel="00000000" w:rsidP="00000000" w:rsidRDefault="00000000" w:rsidRPr="00000000" w14:paraId="0000001F">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ASUC shall collaborate with the Vice Chancellor for Equity and Inclusion (VCEI), the Office for the Prevention of Harassment and Discrimination (OPHD), and representatives from the MEMSSA Coalition to establish transparent accountability measures and independent oversight mechanisms ensuring timely, culturally competent, and equitable responses to Islamophobic, anti-Palestinian, and racially motivated incidents</w:t>
      </w:r>
      <w:r w:rsidDel="00000000" w:rsidR="00000000" w:rsidRPr="00000000">
        <w:rPr>
          <w:rFonts w:ascii="Cambria" w:cs="Cambria" w:eastAsia="Cambria" w:hAnsi="Cambria"/>
          <w:strike w:val="1"/>
          <w:sz w:val="24"/>
          <w:szCs w:val="24"/>
          <w:rtl w:val="0"/>
        </w:rPr>
        <w:t xml:space="preserve">; and, </w:t>
      </w:r>
      <w:r w:rsidDel="00000000" w:rsidR="00000000" w:rsidRPr="00000000">
        <w:rPr>
          <w:rFonts w:ascii="Cambria" w:cs="Cambria" w:eastAsia="Cambria" w:hAnsi="Cambria"/>
          <w:sz w:val="24"/>
          <w:szCs w:val="24"/>
          <w:u w:val="single"/>
          <w:rtl w:val="0"/>
        </w:rPr>
        <w:t xml:space="preserve">.</w:t>
      </w:r>
      <w:r w:rsidDel="00000000" w:rsidR="00000000" w:rsidRPr="00000000">
        <w:rPr>
          <w:rtl w:val="0"/>
        </w:rPr>
      </w:r>
    </w:p>
    <w:p w:rsidR="00000000" w:rsidDel="00000000" w:rsidP="00000000" w:rsidRDefault="00000000" w:rsidRPr="00000000" w14:paraId="00000020">
      <w:pPr>
        <w:widowControl w:val="0"/>
        <w:spacing w:before="288.2757568359375" w:line="234.37886238098145" w:lineRule="auto"/>
        <w:ind w:right="636.514892578125"/>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ASUC encourages the VCEI to include Muslim, Palestinian, and MEMSSA student representatives in ongoing processes to address institutional inequities, strengthen CARE response systems, and advance the creation of permanent campus spaces and resources supporting impacted communities</w:t>
      </w:r>
      <w:r w:rsidDel="00000000" w:rsidR="00000000" w:rsidRPr="00000000">
        <w:rPr>
          <w:rFonts w:ascii="Cambria" w:cs="Cambria" w:eastAsia="Cambria" w:hAnsi="Cambria"/>
          <w:sz w:val="24"/>
          <w:szCs w:val="24"/>
          <w:u w:val="single"/>
          <w:rtl w:val="0"/>
        </w:rPr>
        <w:t xml:space="preserve">.</w:t>
      </w:r>
    </w:p>
    <w:p w:rsidR="00000000" w:rsidDel="00000000" w:rsidP="00000000" w:rsidRDefault="00000000" w:rsidRPr="00000000" w14:paraId="00000021">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ASUC calls upon the UC Berkeley administration to take immediate, tangible action to uphold its stated commitments to equity and inclusion by publicly acknowledging the findings of the CAIR Hostile Campus Report, committing to structural reform within OPHD and campus safety systems, and ensuring that Muslim, Palestinian, and allied students can report discrimination without fear of retaliation or neglect.</w:t>
      </w:r>
    </w:p>
    <w:sectPr>
      <w:footerReference r:id="rId9" w:type="default"/>
      <w:type w:val="nextPage"/>
      <w:pgSz w:h="15840" w:w="12240" w:orient="portrait"/>
      <w:pgMar w:bottom="1484.43359375" w:top="711.03515625" w:left="1440.7200622558594" w:right="1404.5202636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widowControl w:val="0"/>
      <w:tabs>
        <w:tab w:val="center" w:leader="none" w:pos="5760"/>
        <w:tab w:val="right" w:leader="none" w:pos="8640"/>
      </w:tabs>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ASUC Senate</w:t>
    </w:r>
  </w:p>
  <w:p w:rsidR="00000000" w:rsidDel="00000000" w:rsidP="00000000" w:rsidRDefault="00000000" w:rsidRPr="00000000" w14:paraId="00000023">
    <w:pPr>
      <w:widowControl w:val="0"/>
      <w:tabs>
        <w:tab w:val="center" w:leader="none" w:pos="5760"/>
        <w:tab w:val="right" w:leader="none" w:pos="8640"/>
      </w:tabs>
      <w:spacing w:line="240" w:lineRule="auto"/>
      <w:jc w:val="center"/>
      <w:rPr/>
    </w:pPr>
    <w:r w:rsidDel="00000000" w:rsidR="00000000" w:rsidRPr="00000000">
      <w:rPr>
        <w:rFonts w:ascii="Cambria" w:cs="Cambria" w:eastAsia="Cambria" w:hAnsi="Cambria"/>
        <w:b w:val="1"/>
        <w:bCs w:val="1"/>
        <w:sz w:val="18"/>
        <w:szCs w:val="18"/>
        <w:rtl w:val="0"/>
      </w:rPr>
      <w:t xml:space="preserve">Page </w:t>
    </w:r>
    <w:r w:rsidDel="00000000" w:rsidR="00000000" w:rsidRPr="00000000">
      <w:rPr>
        <w:rFonts w:ascii="Cambria" w:cs="Cambria" w:eastAsia="Cambria" w:hAnsi="Cambria"/>
        <w:b w:val="1"/>
        <w:bCs w:val="1"/>
        <w:sz w:val="18"/>
        <w:szCs w:val="18"/>
      </w:rPr>
      <w:fldChar w:fldCharType="begin"/>
      <w:instrText xml:space="preserve">PAGE</w:instrText>
      <w:fldChar w:fldCharType="separate"/>
      <w:fldChar w:fldCharType="end"/>
    </w:r>
    <w:r w:rsidDel="00000000" w:rsidR="00000000" w:rsidRPr="00000000">
      <w:rPr>
        <w:rFonts w:ascii="Cambria" w:cs="Cambria" w:eastAsia="Cambria" w:hAnsi="Cambria"/>
        <w:b w:val="1"/>
        <w:bCs w:val="1"/>
        <w:sz w:val="18"/>
        <w:szCs w:val="18"/>
        <w:rtl w:val="0"/>
      </w:rPr>
      <w:t xml:space="preserve"> of 3</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rFonts w:ascii="Roboto" w:cs="Roboto" w:eastAsia="Roboto" w:hAnsi="Roboto"/>
            <w:color w:val="0b57d0"/>
            <w:sz w:val="21"/>
            <w:szCs w:val="21"/>
            <w:highlight w:val="white"/>
            <w:rtl w:val="0"/>
          </w:rPr>
          <w:t xml:space="preserve">https://abc7news.com/post/uc-berkeley-designated-hostile-campus-muslim-civil-rights-group-cair-heres/17657461/?</w:t>
        </w:r>
      </w:hyperlink>
      <w:r w:rsidDel="00000000" w:rsidR="00000000" w:rsidRPr="00000000">
        <w:rPr>
          <w:rtl w:val="0"/>
        </w:rPr>
      </w:r>
    </w:p>
  </w:footnote>
  <w:footnote w:id="1">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rFonts w:ascii="Roboto" w:cs="Roboto" w:eastAsia="Roboto" w:hAnsi="Roboto"/>
            <w:color w:val="0b57d0"/>
            <w:sz w:val="21"/>
            <w:szCs w:val="21"/>
            <w:highlight w:val="white"/>
            <w:rtl w:val="0"/>
          </w:rPr>
          <w:t xml:space="preserve">https://ca.cair.com/news/abc7-uc-berkeley-designated-as-hostile-campus-by-muslim-civil-rights-group-heres-why/?</w:t>
        </w:r>
      </w:hyperlink>
      <w:r w:rsidDel="00000000" w:rsidR="00000000" w:rsidRPr="00000000">
        <w:rPr>
          <w:rtl w:val="0"/>
        </w:rPr>
      </w:r>
    </w:p>
    <w:p w:rsidR="00000000" w:rsidDel="00000000" w:rsidP="00000000" w:rsidRDefault="00000000" w:rsidRPr="00000000" w14:paraId="00000027">
      <w:pPr>
        <w:spacing w:line="240" w:lineRule="auto"/>
        <w:rPr>
          <w:sz w:val="20"/>
          <w:szCs w:val="20"/>
        </w:rPr>
      </w:pPr>
      <w:r w:rsidDel="00000000" w:rsidR="00000000" w:rsidRPr="00000000">
        <w:rPr>
          <w:rtl w:val="0"/>
        </w:rPr>
      </w:r>
    </w:p>
  </w:footnote>
  <w:footnote w:id="2">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News article: “UC Berkeley receives ‘hostile campus’ label … suppression of anti-genocide speech … updated free speech policies after Gaza solidarity encampments.”</w:t>
      </w:r>
    </w:p>
  </w:footnote>
  <w:footnote w:id="3">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“University of California campuses resolve discrimination complaints … investigations found campuses did not respond promptly or effectively to harassment complaints during Gaza protests.”</w:t>
      </w:r>
    </w:p>
  </w:footnote>
  <w:footnote w:id="4">
    <w:p w:rsidR="00000000" w:rsidDel="00000000" w:rsidP="00000000" w:rsidRDefault="00000000" w:rsidRPr="00000000" w14:paraId="0000002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rFonts w:ascii="Roboto" w:cs="Roboto" w:eastAsia="Roboto" w:hAnsi="Roboto"/>
            <w:color w:val="0b57d0"/>
            <w:sz w:val="21"/>
            <w:szCs w:val="21"/>
            <w:highlight w:val="white"/>
            <w:rtl w:val="0"/>
          </w:rPr>
          <w:t xml:space="preserve">https://crg.berkeley.edu/research/research-initiatives/islamophobia-research-and-documentation-project?</w:t>
        </w:r>
      </w:hyperlink>
      <w:r w:rsidDel="00000000" w:rsidR="00000000" w:rsidRPr="00000000">
        <w:rPr>
          <w:rtl w:val="0"/>
        </w:rPr>
      </w:r>
    </w:p>
  </w:footnote>
  <w:footnote w:id="5">
    <w:p w:rsidR="00000000" w:rsidDel="00000000" w:rsidP="00000000" w:rsidRDefault="00000000" w:rsidRPr="00000000" w14:paraId="0000002B">
      <w:pPr>
        <w:spacing w:line="240" w:lineRule="auto"/>
        <w:rPr>
          <w:rFonts w:ascii="Roboto" w:cs="Roboto" w:eastAsia="Roboto" w:hAnsi="Roboto"/>
          <w:color w:val="444746"/>
          <w:sz w:val="21"/>
          <w:szCs w:val="21"/>
          <w:highlight w:val="white"/>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rFonts w:ascii="Roboto" w:cs="Roboto" w:eastAsia="Roboto" w:hAnsi="Roboto"/>
            <w:color w:val="0b57d0"/>
            <w:sz w:val="21"/>
            <w:szCs w:val="21"/>
            <w:highlight w:val="white"/>
            <w:rtl w:val="0"/>
          </w:rPr>
          <w:t xml:space="preserve">https://www.dailycal.org/news/campus/uc-berkeley-designated-hostile-campus-by-nation-s-largest-muslim-civil-rights-organization/article_c1af6847-8482-42b2-9da4-24640cca07b3.html#:~:text=In%20response%20to%20the%20designation,due%20to%20their%20religious%20identity</w:t>
        </w:r>
      </w:hyperlink>
      <w:r w:rsidDel="00000000" w:rsidR="00000000" w:rsidRPr="00000000">
        <w:rPr>
          <w:rFonts w:ascii="Roboto" w:cs="Roboto" w:eastAsia="Roboto" w:hAnsi="Roboto"/>
          <w:color w:val="444746"/>
          <w:sz w:val="21"/>
          <w:szCs w:val="21"/>
          <w:highlight w:val="white"/>
          <w:rtl w:val="0"/>
        </w:rPr>
        <w:t xml:space="preserve">.</w:t>
      </w:r>
    </w:p>
    <w:p w:rsidR="00000000" w:rsidDel="00000000" w:rsidP="00000000" w:rsidRDefault="00000000" w:rsidRPr="00000000" w14:paraId="0000002C">
      <w:pPr>
        <w:spacing w:line="240" w:lineRule="auto"/>
        <w:rPr>
          <w:rFonts w:ascii="Roboto" w:cs="Roboto" w:eastAsia="Roboto" w:hAnsi="Roboto"/>
          <w:color w:val="444746"/>
          <w:sz w:val="21"/>
          <w:szCs w:val="21"/>
          <w:highlight w:val="white"/>
        </w:rPr>
      </w:pPr>
      <w:r w:rsidDel="00000000" w:rsidR="00000000" w:rsidRPr="00000000">
        <w:rPr>
          <w:rtl w:val="0"/>
        </w:rPr>
      </w:r>
    </w:p>
  </w:footnote>
  <w:footnote w:id="6">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rFonts w:ascii="Roboto" w:cs="Roboto" w:eastAsia="Roboto" w:hAnsi="Roboto"/>
            <w:color w:val="0b57d0"/>
            <w:sz w:val="21"/>
            <w:szCs w:val="21"/>
            <w:highlight w:val="white"/>
            <w:rtl w:val="0"/>
          </w:rPr>
          <w:t xml:space="preserve">https://palestinelegal.org/the-palestine-exception</w:t>
        </w:r>
      </w:hyperlink>
      <w:r w:rsidDel="00000000" w:rsidR="00000000" w:rsidRPr="00000000">
        <w:rPr>
          <w:rtl w:val="0"/>
        </w:rPr>
      </w:r>
    </w:p>
    <w:p w:rsidR="00000000" w:rsidDel="00000000" w:rsidP="00000000" w:rsidRDefault="00000000" w:rsidRPr="00000000" w14:paraId="0000002E">
      <w:pPr>
        <w:spacing w:line="240" w:lineRule="auto"/>
        <w:rPr>
          <w:sz w:val="20"/>
          <w:szCs w:val="20"/>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islamophobia.org/hostile-campuses/hostile-campuses-uc-berkele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abc7news.com/post/uc-berkeley-designated-hostile-campus-muslim-civil-rights-group-cair-heres/17657461/?utm_source=chatgpt.com" TargetMode="External"/><Relationship Id="rId2" Type="http://schemas.openxmlformats.org/officeDocument/2006/relationships/hyperlink" Target="https://ca.cair.com/news/abc7-uc-berkeley-designated-as-hostile-campus-by-muslim-civil-rights-group-heres-why/?utm_source=chatgpt.com" TargetMode="External"/><Relationship Id="rId3" Type="http://schemas.openxmlformats.org/officeDocument/2006/relationships/hyperlink" Target="https://crg.berkeley.edu/research/research-initiatives/islamophobia-research-and-documentation-project?utm_source=chatgpt.com" TargetMode="External"/><Relationship Id="rId4" Type="http://schemas.openxmlformats.org/officeDocument/2006/relationships/hyperlink" Target="https://www.dailycal.org/news/campus/uc-berkeley-designated-hostile-campus-by-nation-s-largest-muslim-civil-rights-organization/article_c1af6847-8482-42b2-9da4-24640cca07b3.html#:~:text=In%20response%20to%20the%20designation,due%20to%20their%20religious%20identity" TargetMode="External"/><Relationship Id="rId5" Type="http://schemas.openxmlformats.org/officeDocument/2006/relationships/hyperlink" Target="https://palestinelegal.org/the-palestine-exce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